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5FA8" w:rsidRDefault="00455FA8" w:rsidP="00455FA8">
      <w:pPr>
        <w:spacing w:before="60" w:after="40"/>
        <w:jc w:val="center"/>
      </w:pPr>
      <w:r>
        <w:rPr>
          <w:b/>
          <w:color w:val="1D7A8C"/>
          <w:sz w:val="19"/>
        </w:rPr>
        <w:t>EDITOR-IN-CHIEF</w:t>
      </w:r>
    </w:p>
    <w:p w:rsidR="00455FA8" w:rsidRDefault="00455FA8" w:rsidP="00455FA8">
      <w:pPr>
        <w:spacing w:after="60"/>
        <w:jc w:val="center"/>
      </w:pPr>
      <w:proofErr w:type="spellStart"/>
      <w:r w:rsidRPr="00455FA8">
        <w:rPr>
          <w:b/>
          <w:color w:val="17365D"/>
          <w:sz w:val="50"/>
        </w:rPr>
        <w:t>Prof.</w:t>
      </w:r>
      <w:proofErr w:type="spellEnd"/>
      <w:r>
        <w:rPr>
          <w:rFonts w:hint="cs"/>
          <w:b/>
          <w:color w:val="17365D"/>
          <w:sz w:val="50"/>
          <w:rtl/>
        </w:rPr>
        <w:t xml:space="preserve"> </w:t>
      </w:r>
      <w:proofErr w:type="spellStart"/>
      <w:r w:rsidRPr="00455FA8">
        <w:rPr>
          <w:b/>
          <w:color w:val="17365D"/>
          <w:sz w:val="50"/>
        </w:rPr>
        <w:t>Tofigh</w:t>
      </w:r>
      <w:proofErr w:type="spellEnd"/>
      <w:r w:rsidRPr="00455FA8">
        <w:rPr>
          <w:b/>
          <w:color w:val="17365D"/>
          <w:sz w:val="50"/>
        </w:rPr>
        <w:t xml:space="preserve"> </w:t>
      </w:r>
      <w:proofErr w:type="spellStart"/>
      <w:r w:rsidRPr="00455FA8">
        <w:rPr>
          <w:b/>
          <w:color w:val="17365D"/>
          <w:sz w:val="50"/>
        </w:rPr>
        <w:t>Allahviranloo</w:t>
      </w:r>
      <w:proofErr w:type="spellEnd"/>
    </w:p>
    <w:p w:rsidR="00455FA8" w:rsidRDefault="00455FA8" w:rsidP="00455FA8">
      <w:pPr>
        <w:spacing w:after="160" w:line="252" w:lineRule="auto"/>
        <w:jc w:val="center"/>
        <w:rPr>
          <w:b/>
          <w:sz w:val="21"/>
        </w:rPr>
      </w:pPr>
      <w:r w:rsidRPr="00455FA8">
        <w:rPr>
          <w:b/>
          <w:sz w:val="21"/>
        </w:rPr>
        <w:t xml:space="preserve">Faculty of Engineering &amp; Natural Sciences, </w:t>
      </w:r>
      <w:proofErr w:type="spellStart"/>
      <w:r w:rsidRPr="00455FA8">
        <w:rPr>
          <w:b/>
          <w:sz w:val="21"/>
        </w:rPr>
        <w:t>Istin</w:t>
      </w:r>
      <w:r>
        <w:rPr>
          <w:b/>
          <w:sz w:val="21"/>
        </w:rPr>
        <w:t>ye</w:t>
      </w:r>
      <w:proofErr w:type="spellEnd"/>
      <w:r>
        <w:rPr>
          <w:b/>
          <w:sz w:val="21"/>
        </w:rPr>
        <w:t xml:space="preserve"> University, Istanbul, Turkey</w:t>
      </w:r>
    </w:p>
    <w:p w:rsidR="00455FA8" w:rsidRDefault="00455FA8" w:rsidP="00455FA8">
      <w:pPr>
        <w:spacing w:after="160" w:line="252" w:lineRule="auto"/>
        <w:jc w:val="center"/>
      </w:pPr>
      <w:r>
        <w:rPr>
          <w:b/>
          <w:sz w:val="21"/>
        </w:rPr>
        <w:br/>
      </w:r>
      <w:r>
        <w:rPr>
          <w:noProof/>
        </w:rPr>
        <w:drawing>
          <wp:inline distT="0" distB="0" distL="0" distR="0" wp14:anchorId="1109F285" wp14:editId="45A98D71">
            <wp:extent cx="2284900" cy="2162175"/>
            <wp:effectExtent l="0" t="0" r="1270" b="0"/>
            <wp:docPr id="11565578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2292599" cy="2169460"/>
                    </a:xfrm>
                    <a:prstGeom prst="rect">
                      <a:avLst/>
                    </a:prstGeom>
                    <a:noFill/>
                  </pic:spPr>
                </pic:pic>
              </a:graphicData>
            </a:graphic>
          </wp:inline>
        </w:drawing>
      </w:r>
    </w:p>
    <w:p w:rsidR="00455FA8" w:rsidRPr="00455FA8" w:rsidRDefault="00455FA8" w:rsidP="00455FA8">
      <w:pPr>
        <w:spacing w:after="40"/>
        <w:rPr>
          <w:sz w:val="24"/>
          <w:szCs w:val="24"/>
        </w:rPr>
      </w:pPr>
    </w:p>
    <w:p w:rsidR="00455FA8" w:rsidRPr="00455FA8" w:rsidRDefault="00455FA8" w:rsidP="00455FA8">
      <w:pPr>
        <w:spacing w:after="40"/>
        <w:rPr>
          <w:sz w:val="24"/>
          <w:szCs w:val="24"/>
        </w:rPr>
      </w:pPr>
      <w:r w:rsidRPr="00455FA8">
        <w:rPr>
          <w:sz w:val="24"/>
          <w:szCs w:val="24"/>
        </w:rPr>
        <w:t xml:space="preserve">Prof. </w:t>
      </w:r>
      <w:proofErr w:type="spellStart"/>
      <w:r w:rsidRPr="00455FA8">
        <w:rPr>
          <w:sz w:val="24"/>
          <w:szCs w:val="24"/>
        </w:rPr>
        <w:t>Allahviranloo</w:t>
      </w:r>
      <w:proofErr w:type="spellEnd"/>
      <w:r w:rsidRPr="00455FA8">
        <w:rPr>
          <w:sz w:val="24"/>
          <w:szCs w:val="24"/>
        </w:rPr>
        <w:t xml:space="preserve"> has developed an extensive academic record, authoring numerous books published internationally in English, Turkish, and Persian, as well as many research articles issued by leading publishers, including Elsevier, Springer, Wiley, and Taylor &amp; Francis. He is the editor of an Elsevier book series and plays an active role in scholarly publishing as an Associate Editor and Editorial Board Member for several distinguished journals.</w:t>
      </w:r>
    </w:p>
    <w:p w:rsidR="00455FA8" w:rsidRPr="00455FA8" w:rsidRDefault="00455FA8" w:rsidP="00455FA8">
      <w:pPr>
        <w:spacing w:after="40"/>
        <w:rPr>
          <w:sz w:val="24"/>
          <w:szCs w:val="24"/>
        </w:rPr>
      </w:pPr>
      <w:r w:rsidRPr="00455FA8">
        <w:rPr>
          <w:sz w:val="24"/>
          <w:szCs w:val="24"/>
        </w:rPr>
        <w:t>He is currently the Editor-in-Chief of Transactions on Fuzzy Sets and Systems. From 2023 to 2026, he served as Editor-in-Chief of Elsevier’s journal Information Sciences.</w:t>
      </w:r>
    </w:p>
    <w:p w:rsidR="00455FA8" w:rsidRPr="00455FA8" w:rsidRDefault="00455FA8" w:rsidP="00455FA8">
      <w:pPr>
        <w:spacing w:after="40"/>
        <w:rPr>
          <w:sz w:val="24"/>
          <w:szCs w:val="24"/>
        </w:rPr>
      </w:pPr>
      <w:r w:rsidRPr="00455FA8">
        <w:rPr>
          <w:sz w:val="24"/>
          <w:szCs w:val="24"/>
        </w:rPr>
        <w:t xml:space="preserve">In addition, Prof. </w:t>
      </w:r>
      <w:proofErr w:type="spellStart"/>
      <w:r w:rsidRPr="00455FA8">
        <w:rPr>
          <w:sz w:val="24"/>
          <w:szCs w:val="24"/>
        </w:rPr>
        <w:t>Allahviranloo</w:t>
      </w:r>
      <w:proofErr w:type="spellEnd"/>
      <w:r w:rsidRPr="00455FA8">
        <w:rPr>
          <w:sz w:val="24"/>
          <w:szCs w:val="24"/>
        </w:rPr>
        <w:t xml:space="preserve"> is a member of the program committees for FUZZ-IEEE, the NAFIPS Annual Meeting, and IFSA, where he contributes his expertise to prominent international gatherings in fuzzy systems and applied mathematics. He serves as the editor responsible for an Elsevier book series and contributes actively to academia as an Associate Editor and Editorial Board Member for several respected journals.</w:t>
      </w:r>
    </w:p>
    <w:p w:rsidR="00455FA8" w:rsidRPr="00455FA8" w:rsidRDefault="00455FA8" w:rsidP="00455FA8">
      <w:pPr>
        <w:spacing w:after="40"/>
        <w:rPr>
          <w:sz w:val="24"/>
          <w:szCs w:val="24"/>
        </w:rPr>
      </w:pPr>
      <w:r w:rsidRPr="00455FA8">
        <w:rPr>
          <w:sz w:val="24"/>
          <w:szCs w:val="24"/>
        </w:rPr>
        <w:t>He currently serves as Editor-in-Chief of “Transactions on Fuzzy Sets and Systems” and previously held the position of Editor-in-Chief of Elsevier’s journal Information Sciences between 2023 and 2026.</w:t>
      </w:r>
    </w:p>
    <w:p w:rsidR="00455FA8" w:rsidRDefault="00455FA8" w:rsidP="00455FA8">
      <w:pPr>
        <w:spacing w:after="40"/>
        <w:rPr>
          <w:sz w:val="24"/>
          <w:szCs w:val="24"/>
          <w:rtl/>
        </w:rPr>
      </w:pPr>
      <w:r w:rsidRPr="00455FA8">
        <w:rPr>
          <w:sz w:val="24"/>
          <w:szCs w:val="24"/>
        </w:rPr>
        <w:t xml:space="preserve">Prof. </w:t>
      </w:r>
      <w:proofErr w:type="spellStart"/>
      <w:r w:rsidRPr="00455FA8">
        <w:rPr>
          <w:sz w:val="24"/>
          <w:szCs w:val="24"/>
        </w:rPr>
        <w:t>Allahviranloo</w:t>
      </w:r>
      <w:proofErr w:type="spellEnd"/>
      <w:r w:rsidRPr="00455FA8">
        <w:rPr>
          <w:sz w:val="24"/>
          <w:szCs w:val="24"/>
        </w:rPr>
        <w:t xml:space="preserve"> also serves on the program committees of FUZZ-IEEE, the NAFIPS Annual Meeting, and IFSA, contributing his broad expertise to leading international events in fuzzy systems and applied mathematics.</w:t>
      </w:r>
    </w:p>
    <w:p w:rsidR="00455FA8" w:rsidRDefault="00455FA8" w:rsidP="00455FA8">
      <w:pPr>
        <w:spacing w:after="40"/>
      </w:pPr>
      <w:r>
        <w:rPr>
          <w:b/>
          <w:color w:val="17365D"/>
          <w:sz w:val="18"/>
        </w:rPr>
        <w:t xml:space="preserve">Research focus: </w:t>
      </w:r>
      <w:r>
        <w:rPr>
          <w:color w:val="5F6B76"/>
          <w:sz w:val="18"/>
        </w:rPr>
        <w:t>Graph Theory | Fuzzy Systems | Network Science | Decision Making | AI and Data Science</w:t>
      </w:r>
    </w:p>
    <w:p w:rsidR="00455FA8" w:rsidRDefault="00455FA8" w:rsidP="00455FA8">
      <w:pPr>
        <w:spacing w:before="20" w:after="0"/>
        <w:jc w:val="center"/>
      </w:pPr>
      <w:hyperlink r:id="rId7">
        <w:r>
          <w:rPr>
            <w:color w:val="1D7A8C"/>
            <w:sz w:val="18"/>
            <w:u w:val="single"/>
          </w:rPr>
          <w:t>Google Scholar</w:t>
        </w:r>
      </w:hyperlink>
      <w:r>
        <w:rPr>
          <w:color w:val="5F6B76"/>
          <w:sz w:val="18"/>
        </w:rPr>
        <w:t xml:space="preserve">  |  </w:t>
      </w:r>
      <w:hyperlink r:id="rId8">
        <w:r>
          <w:rPr>
            <w:color w:val="1D7A8C"/>
            <w:sz w:val="18"/>
            <w:u w:val="single"/>
          </w:rPr>
          <w:t>Scopus Profile</w:t>
        </w:r>
      </w:hyperlink>
      <w:r>
        <w:rPr>
          <w:color w:val="5F6B76"/>
          <w:sz w:val="18"/>
        </w:rPr>
        <w:t xml:space="preserve">  |  </w:t>
      </w:r>
      <w:hyperlink r:id="rId9">
        <w:r>
          <w:rPr>
            <w:color w:val="1D7A8C"/>
            <w:sz w:val="18"/>
            <w:u w:val="single"/>
          </w:rPr>
          <w:t>Email</w:t>
        </w:r>
      </w:hyperlink>
      <w:r>
        <w:rPr>
          <w:color w:val="5F6B76"/>
          <w:sz w:val="18"/>
        </w:rPr>
        <w:t xml:space="preserve"> </w:t>
      </w:r>
      <w:r w:rsidRPr="00455FA8">
        <w:rPr>
          <w:color w:val="5F6B76"/>
          <w:sz w:val="18"/>
        </w:rPr>
        <w:t>|</w:t>
      </w:r>
      <w:r>
        <w:rPr>
          <w:color w:val="5F6B76"/>
          <w:sz w:val="18"/>
        </w:rPr>
        <w:t xml:space="preserve"> </w:t>
      </w:r>
      <w:hyperlink r:id="rId10">
        <w:r>
          <w:rPr>
            <w:color w:val="1D7A8C"/>
            <w:sz w:val="18"/>
            <w:u w:val="single"/>
          </w:rPr>
          <w:t>ORCID</w:t>
        </w:r>
      </w:hyperlink>
      <w:r>
        <w:rPr>
          <w:color w:val="5F6B76"/>
          <w:sz w:val="18"/>
        </w:rPr>
        <w:t xml:space="preserve">  </w:t>
      </w:r>
    </w:p>
    <w:p w:rsidR="00347210" w:rsidRDefault="00347210">
      <w:bookmarkStart w:id="0" w:name="_GoBack"/>
      <w:bookmarkEnd w:id="0"/>
    </w:p>
    <w:sectPr w:rsidR="00347210" w:rsidSect="00034616">
      <w:headerReference w:type="default" r:id="rId11"/>
      <w:footerReference w:type="default" r:id="rId12"/>
      <w:pgSz w:w="12240" w:h="15840"/>
      <w:pgMar w:top="893" w:right="1440" w:bottom="835" w:left="1440" w:header="461" w:footer="461"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2352" w:rsidRDefault="009F2352" w:rsidP="009519D3">
      <w:pPr>
        <w:spacing w:after="0" w:line="240" w:lineRule="auto"/>
      </w:pPr>
      <w:r>
        <w:separator/>
      </w:r>
    </w:p>
  </w:endnote>
  <w:endnote w:type="continuationSeparator" w:id="0">
    <w:p w:rsidR="009F2352" w:rsidRDefault="009F2352" w:rsidP="009519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7823" w:rsidRDefault="009519D3" w:rsidP="009519D3">
    <w:pPr>
      <w:pStyle w:val="Footer"/>
      <w:jc w:val="center"/>
    </w:pPr>
    <w:r w:rsidRPr="009519D3">
      <w:rPr>
        <w:color w:val="5F6B76"/>
        <w:sz w:val="17"/>
      </w:rPr>
      <w:t>tofigh@allahviranloo.com</w:t>
    </w:r>
    <w:r>
      <w:rPr>
        <w:rFonts w:hint="cs"/>
        <w:color w:val="5F6B76"/>
        <w:sz w:val="17"/>
        <w:rtl/>
      </w:rPr>
      <w:t xml:space="preserve"> </w:t>
    </w:r>
    <w:proofErr w:type="gramStart"/>
    <w:r>
      <w:rPr>
        <w:color w:val="5F6B76"/>
        <w:sz w:val="17"/>
      </w:rPr>
      <w:t>|  ORCID</w:t>
    </w:r>
    <w:proofErr w:type="gramEnd"/>
    <w:r>
      <w:rPr>
        <w:color w:val="5F6B76"/>
        <w:sz w:val="17"/>
      </w:rPr>
      <w:t xml:space="preserve">: </w:t>
    </w:r>
    <w:r w:rsidRPr="009519D3">
      <w:rPr>
        <w:color w:val="5F6B76"/>
        <w:sz w:val="17"/>
      </w:rPr>
      <w:t>0000-0002-6673-3560</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2352" w:rsidRDefault="009F2352" w:rsidP="009519D3">
      <w:pPr>
        <w:spacing w:after="0" w:line="240" w:lineRule="auto"/>
      </w:pPr>
      <w:r>
        <w:separator/>
      </w:r>
    </w:p>
  </w:footnote>
  <w:footnote w:type="continuationSeparator" w:id="0">
    <w:p w:rsidR="009F2352" w:rsidRDefault="009F2352" w:rsidP="009519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7823" w:rsidRDefault="009F2352">
    <w:pPr>
      <w:pStyle w:val="Header"/>
    </w:pPr>
    <w:r>
      <w:rPr>
        <w:b/>
        <w:color w:val="5F6B76"/>
        <w:sz w:val="17"/>
      </w:rPr>
      <w:t xml:space="preserve">ACADEMIC EDITORIAL </w:t>
    </w:r>
    <w:proofErr w:type="gramStart"/>
    <w:r>
      <w:rPr>
        <w:b/>
        <w:color w:val="5F6B76"/>
        <w:sz w:val="17"/>
      </w:rPr>
      <w:t>PROFILE</w:t>
    </w:r>
    <w:r>
      <w:rPr>
        <w:b/>
        <w:color w:val="1D7A8C"/>
        <w:sz w:val="17"/>
      </w:rPr>
      <w:t xml:space="preserve">  |</w:t>
    </w:r>
    <w:proofErr w:type="gramEnd"/>
    <w:r>
      <w:rPr>
        <w:b/>
        <w:color w:val="1D7A8C"/>
        <w:sz w:val="17"/>
      </w:rPr>
      <w:t xml:space="preserve">  EDITOR-IN-CHIEF</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FA8"/>
    <w:rsid w:val="00347210"/>
    <w:rsid w:val="00455FA8"/>
    <w:rsid w:val="009519D3"/>
    <w:rsid w:val="009F23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247B4"/>
  <w15:chartTrackingRefBased/>
  <w15:docId w15:val="{242A86DF-0D69-4BA3-9C21-806BEF472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5FA8"/>
    <w:pPr>
      <w:spacing w:after="120" w:line="264" w:lineRule="auto"/>
    </w:pPr>
    <w:rPr>
      <w:rFonts w:ascii="Calibri" w:eastAsiaTheme="minorEastAsia" w:hAnsi="Calibri"/>
      <w:color w:val="20262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5F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5FA8"/>
    <w:rPr>
      <w:rFonts w:ascii="Calibri" w:eastAsiaTheme="minorEastAsia" w:hAnsi="Calibri"/>
      <w:color w:val="20262E"/>
    </w:rPr>
  </w:style>
  <w:style w:type="paragraph" w:styleId="Footer">
    <w:name w:val="footer"/>
    <w:basedOn w:val="Normal"/>
    <w:link w:val="FooterChar"/>
    <w:uiPriority w:val="99"/>
    <w:unhideWhenUsed/>
    <w:rsid w:val="00455F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5FA8"/>
    <w:rPr>
      <w:rFonts w:ascii="Calibri" w:eastAsiaTheme="minorEastAsia" w:hAnsi="Calibri"/>
      <w:color w:val="20262E"/>
    </w:rPr>
  </w:style>
  <w:style w:type="character" w:styleId="Hyperlink">
    <w:name w:val="Hyperlink"/>
    <w:basedOn w:val="DefaultParagraphFont"/>
    <w:uiPriority w:val="99"/>
    <w:unhideWhenUsed/>
    <w:rsid w:val="009519D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134973">
      <w:bodyDiv w:val="1"/>
      <w:marLeft w:val="0"/>
      <w:marRight w:val="0"/>
      <w:marTop w:val="0"/>
      <w:marBottom w:val="0"/>
      <w:divBdr>
        <w:top w:val="none" w:sz="0" w:space="0" w:color="auto"/>
        <w:left w:val="none" w:sz="0" w:space="0" w:color="auto"/>
        <w:bottom w:val="none" w:sz="0" w:space="0" w:color="auto"/>
        <w:right w:val="none" w:sz="0" w:space="0" w:color="auto"/>
      </w:divBdr>
    </w:div>
    <w:div w:id="1164779376">
      <w:bodyDiv w:val="1"/>
      <w:marLeft w:val="0"/>
      <w:marRight w:val="0"/>
      <w:marTop w:val="0"/>
      <w:marBottom w:val="0"/>
      <w:divBdr>
        <w:top w:val="none" w:sz="0" w:space="0" w:color="auto"/>
        <w:left w:val="none" w:sz="0" w:space="0" w:color="auto"/>
        <w:bottom w:val="none" w:sz="0" w:space="0" w:color="auto"/>
        <w:right w:val="none" w:sz="0" w:space="0" w:color="auto"/>
      </w:divBdr>
    </w:div>
    <w:div w:id="2086877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opus.com/authid/detail.uri?authorId=8834494700"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cholar.google.com.tr/citations?user=HjHkaiwAAAAJ&amp;hl=en"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orcid.org/0000-0002-6673-3560" TargetMode="External"/><Relationship Id="rId4" Type="http://schemas.openxmlformats.org/officeDocument/2006/relationships/footnotes" Target="footnotes.xml"/><Relationship Id="rId9" Type="http://schemas.openxmlformats.org/officeDocument/2006/relationships/hyperlink" Target="mailto:tofigh@allahviranloo.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300</Words>
  <Characters>1716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Arsham</dc:creator>
  <cp:keywords/>
  <dc:description/>
  <cp:lastModifiedBy>Arsham</cp:lastModifiedBy>
  <cp:revision>2</cp:revision>
  <dcterms:created xsi:type="dcterms:W3CDTF">2026-08-17T09:53:00Z</dcterms:created>
  <dcterms:modified xsi:type="dcterms:W3CDTF">2026-08-17T10:03:00Z</dcterms:modified>
</cp:coreProperties>
</file>