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after="60"/>
        <w:jc w:val="center"/>
      </w:pPr>
      <w:r>
        <w:rPr>
          <w:b w:val="1"/>
          <w:bCs w:val="1"/>
          <w:outline w:val="0"/>
          <w:color w:val="17365d"/>
          <w:sz w:val="50"/>
          <w:szCs w:val="50"/>
          <w:u w:color="17365d"/>
          <w:rtl w:val="0"/>
          <w14:textFill>
            <w14:solidFill>
              <w14:srgbClr w14:val="17365D"/>
            </w14:solidFill>
          </w14:textFill>
        </w:rPr>
        <w:t xml:space="preserve">Dr. </w:t>
      </w:r>
      <w:r>
        <w:rPr>
          <w:b w:val="1"/>
          <w:bCs w:val="1"/>
          <w:outline w:val="0"/>
          <w:color w:val="17365d"/>
          <w:sz w:val="50"/>
          <w:szCs w:val="50"/>
          <w:u w:color="17365d"/>
          <w:rtl w:val="0"/>
          <w:lang w:val="en-US"/>
          <w14:textFill>
            <w14:solidFill>
              <w14:srgbClr w14:val="17365D"/>
            </w14:solidFill>
          </w14:textFill>
        </w:rPr>
        <w:t>TARASANKAR PRAMANIK</w:t>
      </w:r>
    </w:p>
    <w:p>
      <w:pPr>
        <w:pStyle w:val="Body"/>
        <w:spacing w:after="160" w:line="252" w:lineRule="auto"/>
        <w:jc w:val="center"/>
      </w:pPr>
      <w:r>
        <w:rPr>
          <w:b w:val="1"/>
          <w:bCs w:val="1"/>
          <w:outline w:val="0"/>
          <w:color w:val="5f6b76"/>
          <w:sz w:val="18"/>
          <w:szCs w:val="18"/>
          <w:u w:color="5f6b76"/>
          <w:rtl w:val="0"/>
          <w:lang w:val="en-US"/>
          <w14:textFill>
            <w14:solidFill>
              <w14:srgbClr w14:val="5F6B76"/>
            </w14:solidFill>
          </w14:textFill>
        </w:rPr>
        <w:t>Scientific Advisor, Department of Technical Sciences, Algebra Bernays University, Croatia</w:t>
      </w:r>
      <w:r>
        <w:rPr>
          <w:outline w:val="0"/>
          <w:color w:val="5f6b76"/>
          <w:sz w:val="18"/>
          <w:szCs w:val="18"/>
          <w:u w:color="5f6b76"/>
          <w14:textFill>
            <w14:solidFill>
              <w14:srgbClr w14:val="5F6B76"/>
            </w14:solidFill>
          </w14:textFill>
        </w:rPr>
        <w:br w:type="textWrapping"/>
      </w:r>
    </w:p>
    <w:p>
      <w:pPr>
        <w:pStyle w:val="Body"/>
        <w:spacing w:after="160"/>
        <w:jc w:val="center"/>
      </w:pPr>
      <w:r>
        <w:drawing xmlns:a="http://schemas.openxmlformats.org/drawingml/2006/main">
          <wp:inline distT="0" distB="0" distL="0" distR="0">
            <wp:extent cx="1261873" cy="1562613"/>
            <wp:effectExtent l="0" t="0" r="0" b="0"/>
            <wp:docPr id="1073741825" name="officeArt object" descr="IMG_7414.jpeg"/>
            <wp:cNvGraphicFramePr/>
            <a:graphic xmlns:a="http://schemas.openxmlformats.org/drawingml/2006/main">
              <a:graphicData uri="http://schemas.openxmlformats.org/drawingml/2006/picture">
                <pic:pic xmlns:pic="http://schemas.openxmlformats.org/drawingml/2006/picture">
                  <pic:nvPicPr>
                    <pic:cNvPr id="1073741825" name="IMG_7414.jpeg" descr="IMG_7414.jpeg"/>
                    <pic:cNvPicPr>
                      <a:picLocks noChangeAspect="1"/>
                    </pic:cNvPicPr>
                  </pic:nvPicPr>
                  <pic:blipFill>
                    <a:blip r:embed="rId4">
                      <a:extLst/>
                    </a:blip>
                    <a:srcRect l="4594" t="0" r="3698" b="0"/>
                    <a:stretch>
                      <a:fillRect/>
                    </a:stretch>
                  </pic:blipFill>
                  <pic:spPr>
                    <a:xfrm>
                      <a:off x="0" y="0"/>
                      <a:ext cx="1261873" cy="1562613"/>
                    </a:xfrm>
                    <a:prstGeom prst="rect">
                      <a:avLst/>
                    </a:prstGeom>
                    <a:ln w="12700" cap="flat">
                      <a:noFill/>
                      <a:miter lim="400000"/>
                    </a:ln>
                    <a:effectLst/>
                  </pic:spPr>
                </pic:pic>
              </a:graphicData>
            </a:graphic>
          </wp:inline>
        </w:drawing>
      </w:r>
    </w:p>
    <w:p>
      <w:pPr>
        <w:pStyle w:val="Body"/>
        <w:spacing w:after="60"/>
      </w:pPr>
    </w:p>
    <w:p>
      <w:pPr>
        <w:pStyle w:val="Body"/>
      </w:pPr>
      <w:r>
        <w:rPr>
          <w:rtl w:val="0"/>
          <w:lang w:val="en-US"/>
        </w:rPr>
        <w:t>Dr. Tarasankar Pramanik received his Bachelor of Science degree with honours in Mathematics in 2006 from Tamralipta Mahavidyalaya, Purba Medinipur, West Bengal, India and Master of Science degree in Mathematics in 2008 from Vidyasagar University, West Bengal, India. He has ranked 201 in UGC of Council of Scientific and Industrial Research, Human Resource Development Group, India in 2009. He has qualified GATE, conducted by Indian Institute of Technology, Kharagpur, West Bengal, India in 2009. He has completed B. Ed. degree from Netaji Subhas Open University in 2015. He is an Assistant Teacher of a Govt. sponsored school since 2009. He has completed Ph. D. research work in the Department of Applied Mathematics, Vidyasagar University in 2018. He also serves as Scientific Advisor in the Department of Technical Sciences at Algebra Bernays University, Zagreb, Croatia</w:t>
      </w:r>
      <w:r>
        <w:rPr>
          <w:rtl w:val="0"/>
          <w:lang w:val="en-US"/>
        </w:rPr>
        <w:t xml:space="preserve">. </w:t>
      </w:r>
      <w:r>
        <w:rPr>
          <w:rtl w:val="0"/>
          <w:lang w:val="en-US"/>
        </w:rPr>
        <w:t>He has participated and presented scientific works in many national and international seminars/conferences/workshops.</w:t>
      </w:r>
    </w:p>
    <w:p>
      <w:pPr>
        <w:pStyle w:val="Body"/>
        <w:spacing w:after="40"/>
        <w:jc w:val="center"/>
      </w:pPr>
      <w:r>
        <w:rPr>
          <w:b w:val="1"/>
          <w:bCs w:val="1"/>
          <w:outline w:val="0"/>
          <w:color w:val="17365d"/>
          <w:sz w:val="18"/>
          <w:szCs w:val="18"/>
          <w:u w:color="17365d"/>
          <w:rtl w:val="0"/>
          <w:lang w:val="en-US"/>
          <w14:textFill>
            <w14:solidFill>
              <w14:srgbClr w14:val="17365D"/>
            </w14:solidFill>
          </w14:textFill>
        </w:rPr>
        <w:t xml:space="preserve">Research focus: </w:t>
      </w:r>
      <w:r>
        <w:rPr>
          <w:outline w:val="0"/>
          <w:color w:val="5f6b76"/>
          <w:sz w:val="18"/>
          <w:szCs w:val="18"/>
          <w:u w:color="5f6b76"/>
          <w:rtl w:val="0"/>
          <w:lang w:val="en-US"/>
          <w14:textFill>
            <w14:solidFill>
              <w14:srgbClr w14:val="5F6B76"/>
            </w14:solidFill>
          </w14:textFill>
        </w:rPr>
        <w:t>Multi-Criteria</w:t>
      </w:r>
      <w:r>
        <w:rPr>
          <w:outline w:val="0"/>
          <w:color w:val="5f6b76"/>
          <w:sz w:val="18"/>
          <w:szCs w:val="18"/>
          <w:u w:color="5f6b76"/>
          <w:rtl w:val="0"/>
          <w14:textFill>
            <w14:solidFill>
              <w14:srgbClr w14:val="5F6B76"/>
            </w14:solidFill>
          </w14:textFill>
        </w:rPr>
        <w:t xml:space="preserve"> Decision-Making | </w:t>
      </w:r>
      <w:r>
        <w:rPr>
          <w:outline w:val="0"/>
          <w:color w:val="5f6b76"/>
          <w:sz w:val="18"/>
          <w:szCs w:val="18"/>
          <w:u w:color="5f6b76"/>
          <w:rtl w:val="0"/>
          <w:lang w:val="en-US"/>
          <w14:textFill>
            <w14:solidFill>
              <w14:srgbClr w14:val="5F6B76"/>
            </w14:solidFill>
          </w14:textFill>
        </w:rPr>
        <w:t>Fuzzy Graph</w:t>
      </w:r>
      <w:r>
        <w:rPr>
          <w:outline w:val="0"/>
          <w:color w:val="5f6b76"/>
          <w:sz w:val="18"/>
          <w:szCs w:val="18"/>
          <w:u w:color="5f6b76"/>
          <w:rtl w:val="0"/>
          <w14:textFill>
            <w14:solidFill>
              <w14:srgbClr w14:val="5F6B76"/>
            </w14:solidFill>
          </w14:textFill>
        </w:rPr>
        <w:t xml:space="preserve"> </w:t>
      </w:r>
      <w:r>
        <w:rPr>
          <w:outline w:val="0"/>
          <w:color w:val="5f6b76"/>
          <w:sz w:val="18"/>
          <w:szCs w:val="18"/>
          <w:u w:color="5f6b76"/>
          <w:rtl w:val="0"/>
          <w:lang w:val="en-US"/>
          <w14:textFill>
            <w14:solidFill>
              <w14:srgbClr w14:val="5F6B76"/>
            </w14:solidFill>
          </w14:textFill>
        </w:rPr>
        <w:t>Theory</w:t>
      </w:r>
      <w:r>
        <w:rPr>
          <w:outline w:val="0"/>
          <w:color w:val="5f6b76"/>
          <w:sz w:val="18"/>
          <w:szCs w:val="18"/>
          <w:u w:color="5f6b76"/>
          <w:rtl w:val="0"/>
          <w14:textFill>
            <w14:solidFill>
              <w14:srgbClr w14:val="5F6B76"/>
            </w14:solidFill>
          </w14:textFill>
        </w:rPr>
        <w:t xml:space="preserve"> | Fuzzy Systems</w:t>
      </w:r>
    </w:p>
    <w:p>
      <w:pPr>
        <w:pStyle w:val="Body"/>
        <w:spacing w:before="20" w:after="0"/>
        <w:jc w:val="center"/>
      </w:pPr>
      <w:r>
        <w:rPr>
          <w:rStyle w:val="Hyperlink.0"/>
        </w:rPr>
        <w:fldChar w:fldCharType="begin" w:fldLock="0"/>
      </w:r>
      <w:r>
        <w:rPr>
          <w:rStyle w:val="Hyperlink.0"/>
        </w:rPr>
        <w:instrText xml:space="preserve"> HYPERLINK "https://scholar.google.com/citations?user=gHWdEU0AAAAJ&amp;hl=en"</w:instrText>
      </w:r>
      <w:r>
        <w:rPr>
          <w:rStyle w:val="Hyperlink.0"/>
        </w:rPr>
        <w:fldChar w:fldCharType="separate" w:fldLock="0"/>
      </w:r>
      <w:r>
        <w:rPr>
          <w:rStyle w:val="Hyperlink.0"/>
          <w:rtl w:val="0"/>
          <w:lang w:val="de-DE"/>
        </w:rPr>
        <w:t>Google Scholar</w:t>
      </w:r>
      <w:r>
        <w:rPr/>
        <w:fldChar w:fldCharType="end" w:fldLock="0"/>
      </w:r>
      <w:r>
        <w:rPr>
          <w:rStyle w:val="None"/>
          <w:outline w:val="0"/>
          <w:color w:val="5f6b76"/>
          <w:sz w:val="18"/>
          <w:szCs w:val="18"/>
          <w:u w:color="5f6b76"/>
          <w:rtl w:val="0"/>
          <w14:textFill>
            <w14:solidFill>
              <w14:srgbClr w14:val="5F6B76"/>
            </w14:solidFill>
          </w14:textFill>
        </w:rPr>
        <w:t xml:space="preserve">  |  </w:t>
      </w:r>
      <w:r>
        <w:rPr>
          <w:rStyle w:val="Hyperlink.0"/>
        </w:rPr>
        <w:fldChar w:fldCharType="begin" w:fldLock="0"/>
      </w:r>
      <w:r>
        <w:rPr>
          <w:rStyle w:val="Hyperlink.0"/>
        </w:rPr>
        <w:instrText xml:space="preserve"> HYPERLINK "https://orcid.org/0000-0001-7582-2525"</w:instrText>
      </w:r>
      <w:r>
        <w:rPr>
          <w:rStyle w:val="Hyperlink.0"/>
        </w:rPr>
        <w:fldChar w:fldCharType="separate" w:fldLock="0"/>
      </w:r>
      <w:r>
        <w:rPr>
          <w:rStyle w:val="Hyperlink.0"/>
          <w:rtl w:val="0"/>
        </w:rPr>
        <w:t>ORCID</w:t>
      </w:r>
      <w:r>
        <w:rPr/>
        <w:fldChar w:fldCharType="end" w:fldLock="0"/>
      </w:r>
      <w:r>
        <w:rPr>
          <w:rStyle w:val="None"/>
          <w:outline w:val="0"/>
          <w:color w:val="5f6b76"/>
          <w:sz w:val="18"/>
          <w:szCs w:val="18"/>
          <w:u w:color="5f6b76"/>
          <w:rtl w:val="0"/>
          <w14:textFill>
            <w14:solidFill>
              <w14:srgbClr w14:val="5F6B76"/>
            </w14:solidFill>
          </w14:textFill>
        </w:rPr>
        <w:t xml:space="preserve">  |  </w:t>
      </w:r>
      <w:r>
        <w:rPr>
          <w:rStyle w:val="Hyperlink.0"/>
        </w:rPr>
        <w:fldChar w:fldCharType="begin" w:fldLock="0"/>
      </w:r>
      <w:r>
        <w:rPr>
          <w:rStyle w:val="Hyperlink.0"/>
        </w:rPr>
        <w:instrText xml:space="preserve"> HYPERLINK "https://www.researchgate.net/profile/Tarasankar-Pramanik?ev=hdr_xprf"</w:instrText>
      </w:r>
      <w:r>
        <w:rPr>
          <w:rStyle w:val="Hyperlink.0"/>
        </w:rPr>
        <w:fldChar w:fldCharType="separate" w:fldLock="0"/>
      </w:r>
      <w:r>
        <w:rPr>
          <w:rStyle w:val="Hyperlink.0"/>
          <w:rtl w:val="0"/>
          <w:lang w:val="en-US"/>
        </w:rPr>
        <w:t>ResearchGate</w:t>
      </w:r>
      <w:r>
        <w:rPr/>
        <w:fldChar w:fldCharType="end" w:fldLock="0"/>
      </w:r>
      <w:r>
        <w:rPr>
          <w:rStyle w:val="None"/>
          <w:outline w:val="0"/>
          <w:color w:val="5f6b76"/>
          <w:sz w:val="18"/>
          <w:szCs w:val="18"/>
          <w:u w:color="5f6b76"/>
          <w:rtl w:val="0"/>
          <w14:textFill>
            <w14:solidFill>
              <w14:srgbClr w14:val="5F6B76"/>
            </w14:solidFill>
          </w14:textFill>
        </w:rPr>
        <w:t xml:space="preserve">  |  </w:t>
      </w:r>
      <w:r>
        <w:rPr>
          <w:rStyle w:val="Hyperlink.0"/>
        </w:rPr>
        <w:fldChar w:fldCharType="begin" w:fldLock="0"/>
      </w:r>
      <w:r>
        <w:rPr>
          <w:rStyle w:val="Hyperlink.0"/>
        </w:rPr>
        <w:instrText xml:space="preserve"> HYPERLINK "mailto:tarasankar.math07@icloud.com"</w:instrText>
      </w:r>
      <w:r>
        <w:rPr>
          <w:rStyle w:val="Hyperlink.0"/>
        </w:rPr>
        <w:fldChar w:fldCharType="separate" w:fldLock="0"/>
      </w:r>
      <w:r>
        <w:rPr>
          <w:rStyle w:val="Hyperlink.0"/>
          <w:rtl w:val="0"/>
        </w:rPr>
        <w:t>Email</w:t>
      </w:r>
      <w:r>
        <w:rPr/>
        <w:fldChar w:fldCharType="end" w:fldLock="0"/>
      </w:r>
    </w:p>
    <w:sectPr>
      <w:headerReference w:type="default" r:id="rId5"/>
      <w:footerReference w:type="default" r:id="rId6"/>
      <w:pgSz w:w="12240" w:h="15840" w:orient="portrait"/>
      <w:pgMar w:top="893" w:right="1440" w:bottom="835" w:left="1440" w:header="461" w:footer="46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340"/>
        <w:tab w:val="clear" w:pos="9360"/>
      </w:tabs>
      <w:jc w:val="center"/>
    </w:pPr>
    <w:r>
      <w:rPr>
        <w:outline w:val="0"/>
        <w:color w:val="5f6b76"/>
        <w:sz w:val="17"/>
        <w:szCs w:val="17"/>
        <w:u w:color="5f6b76"/>
        <w:rtl w:val="0"/>
        <w:lang w:val="en-US"/>
        <w14:textFill>
          <w14:solidFill>
            <w14:srgbClr w14:val="5F6B76"/>
          </w14:solidFill>
        </w14:textFill>
      </w:rPr>
      <w:t>prasenjitmandal08@gmail.com  |  ORCID: 0000-0003-1973-3354</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340"/>
        <w:tab w:val="clear" w:pos="9360"/>
      </w:tabs>
    </w:pPr>
    <w:r>
      <w:rPr>
        <w:b w:val="1"/>
        <w:bCs w:val="1"/>
        <w:outline w:val="0"/>
        <w:color w:val="5f6b76"/>
        <w:sz w:val="17"/>
        <w:szCs w:val="17"/>
        <w:u w:color="5f6b76"/>
        <w:rtl w:val="0"/>
        <w:lang w:val="en-US"/>
        <w14:textFill>
          <w14:solidFill>
            <w14:srgbClr w14:val="5F6B76"/>
          </w14:solidFill>
        </w14:textFill>
      </w:rPr>
      <w:t>ACADEMIC EDITORIAL PROFILE</w:t>
    </w:r>
    <w:r>
      <w:rPr>
        <w:b w:val="1"/>
        <w:bCs w:val="1"/>
        <w:outline w:val="0"/>
        <w:color w:val="1d7a8c"/>
        <w:sz w:val="17"/>
        <w:szCs w:val="17"/>
        <w:u w:color="1d7a8c"/>
        <w:rtl w:val="0"/>
        <w:lang w:val="en-US"/>
        <w14:textFill>
          <w14:solidFill>
            <w14:srgbClr w14:val="1D7A8C"/>
          </w14:solidFill>
        </w14:textFill>
      </w:rPr>
      <w:t xml:space="preserve">  |  </w:t>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20262e"/>
      <w:spacing w:val="0"/>
      <w:kern w:val="0"/>
      <w:position w:val="0"/>
      <w:sz w:val="22"/>
      <w:szCs w:val="22"/>
      <w:u w:val="none" w:color="20262e"/>
      <w:shd w:val="nil" w:color="auto" w:fill="auto"/>
      <w:vertAlign w:val="baseline"/>
      <w:lang w:val="en-US"/>
      <w14:textFill>
        <w14:solidFill>
          <w14:srgbClr w14:val="20262E"/>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20262e"/>
      <w:spacing w:val="0"/>
      <w:kern w:val="0"/>
      <w:position w:val="0"/>
      <w:sz w:val="22"/>
      <w:szCs w:val="22"/>
      <w:u w:val="none" w:color="20262e"/>
      <w:shd w:val="nil" w:color="auto" w:fill="auto"/>
      <w:vertAlign w:val="baseline"/>
      <w:lang w:val="en-US"/>
      <w14:textFill>
        <w14:solidFill>
          <w14:srgbClr w14:val="20262E"/>
        </w14:solidFill>
      </w14:textFill>
    </w:rPr>
  </w:style>
  <w:style w:type="paragraph" w:styleId="Body">
    <w:name w:val="Body"/>
    <w:next w:val="Body"/>
    <w:pPr>
      <w:keepNext w:val="0"/>
      <w:keepLines w:val="0"/>
      <w:pageBreakBefore w:val="0"/>
      <w:widowControl w:val="1"/>
      <w:shd w:val="clear" w:color="auto" w:fill="auto"/>
      <w:suppressAutoHyphens w:val="0"/>
      <w:bidi w:val="0"/>
      <w:spacing w:before="40" w:after="140" w:line="271" w:lineRule="auto"/>
      <w:ind w:left="0" w:right="0" w:firstLine="0"/>
      <w:jc w:val="both"/>
      <w:outlineLvl w:val="9"/>
    </w:pPr>
    <w:rPr>
      <w:rFonts w:ascii="Calibri" w:cs="Arial Unicode MS" w:hAnsi="Calibri" w:eastAsia="Arial Unicode MS"/>
      <w:b w:val="0"/>
      <w:bCs w:val="0"/>
      <w:i w:val="0"/>
      <w:iCs w:val="0"/>
      <w:caps w:val="0"/>
      <w:smallCaps w:val="0"/>
      <w:strike w:val="0"/>
      <w:dstrike w:val="0"/>
      <w:outline w:val="0"/>
      <w:color w:val="20262e"/>
      <w:spacing w:val="0"/>
      <w:kern w:val="0"/>
      <w:position w:val="0"/>
      <w:sz w:val="22"/>
      <w:szCs w:val="22"/>
      <w:u w:val="none" w:color="20262e"/>
      <w:shd w:val="nil" w:color="auto" w:fill="auto"/>
      <w:vertAlign w:val="baseline"/>
      <w14:textOutline>
        <w14:noFill/>
      </w14:textOutline>
      <w14:textFill>
        <w14:solidFill>
          <w14:srgbClr w14:val="20262E"/>
        </w14:solidFill>
      </w14:textFill>
    </w:rPr>
  </w:style>
  <w:style w:type="character" w:styleId="None">
    <w:name w:val="None"/>
  </w:style>
  <w:style w:type="character" w:styleId="Hyperlink.0">
    <w:name w:val="Hyperlink.0"/>
    <w:basedOn w:val="None"/>
    <w:next w:val="Hyperlink.0"/>
    <w:rPr>
      <w:outline w:val="0"/>
      <w:color w:val="1d7a8c"/>
      <w:sz w:val="18"/>
      <w:szCs w:val="18"/>
      <w:u w:val="single" w:color="1d7a8c"/>
      <w14:textFill>
        <w14:solidFill>
          <w14:srgbClr w14:val="1D7A8C"/>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